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189B8" w14:textId="3406F3A5" w:rsidR="005C4874" w:rsidRPr="00435667" w:rsidRDefault="005C4874" w:rsidP="005C4874">
      <w:pPr>
        <w:tabs>
          <w:tab w:val="left" w:pos="708"/>
          <w:tab w:val="center" w:pos="4819"/>
          <w:tab w:val="right" w:pos="9638"/>
        </w:tabs>
        <w:jc w:val="right"/>
        <w:rPr>
          <w:rFonts w:ascii="Times New Roman" w:hAnsi="Times New Roman"/>
          <w:b/>
          <w:sz w:val="24"/>
          <w:szCs w:val="24"/>
          <w:lang w:val="it-IT" w:eastAsia="it-IT" w:bidi="ar-SA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321425">
        <w:rPr>
          <w:rFonts w:ascii="Times New Roman" w:hAnsi="Times New Roman"/>
          <w:sz w:val="24"/>
          <w:szCs w:val="24"/>
          <w:lang w:val="it-IT"/>
        </w:rPr>
        <w:t>24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/Determina </w:t>
      </w:r>
      <w:r w:rsidR="00321425">
        <w:rPr>
          <w:rFonts w:ascii="Times New Roman" w:hAnsi="Times New Roman"/>
          <w:sz w:val="24"/>
          <w:szCs w:val="24"/>
          <w:lang w:val="it-IT"/>
        </w:rPr>
        <w:t>18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</w:p>
    <w:p w14:paraId="1CCD5F2B" w14:textId="77777777" w:rsidR="005C4874" w:rsidRPr="00435667" w:rsidRDefault="005C4874" w:rsidP="005C4874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DC8A9E6" w14:textId="77777777" w:rsidR="005C4874" w:rsidRPr="00435667" w:rsidRDefault="005C4874" w:rsidP="005C4874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DETERMINA A CONTRARRE </w:t>
      </w:r>
    </w:p>
    <w:p w14:paraId="5E57E569" w14:textId="77777777" w:rsidR="00F34128" w:rsidRPr="00435667" w:rsidRDefault="00F34128" w:rsidP="00F34128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sz w:val="24"/>
          <w:szCs w:val="24"/>
          <w:lang w:val="it-IT"/>
        </w:rPr>
        <w:t xml:space="preserve">OGGETTO: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Determina a contrarre e avvio affidamento diretto ad integrazione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delle operazioni di </w:t>
      </w:r>
    </w:p>
    <w:p w14:paraId="51DDC294" w14:textId="77777777" w:rsidR="005E2182" w:rsidRDefault="00F34128" w:rsidP="00F34128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 xml:space="preserve">potatura ordinaria 2023 degli esemplari arborei dell’Orto botanico, ai sensi degli  artt. 36, comma 2, </w:t>
      </w:r>
    </w:p>
    <w:p w14:paraId="0AD8222D" w14:textId="77777777" w:rsidR="005E2182" w:rsidRDefault="00F34128" w:rsidP="00F34128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>lett.</w:t>
      </w:r>
      <w:r w:rsidR="005E2182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a) e 106 c. 2, lettera b) D.Lgs. 50/2016,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come modificato dall’art. 70 del D.Lgs. 56/2017,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come </w:t>
      </w:r>
    </w:p>
    <w:p w14:paraId="28A9A5E0" w14:textId="46761355" w:rsidR="00F34128" w:rsidRPr="00435667" w:rsidRDefault="00F34128" w:rsidP="00F34128">
      <w:pPr>
        <w:spacing w:after="0" w:line="238" w:lineRule="atLeast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>rivisto</w:t>
      </w:r>
      <w:r w:rsidR="005E2182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35667">
        <w:rPr>
          <w:rFonts w:ascii="Times New Roman" w:hAnsi="Times New Roman"/>
          <w:sz w:val="24"/>
          <w:szCs w:val="24"/>
          <w:lang w:val="it-IT"/>
        </w:rPr>
        <w:t>dalla Legge 120/2020 e s.m.i.</w:t>
      </w:r>
    </w:p>
    <w:p w14:paraId="7E3DE49C" w14:textId="77777777" w:rsidR="005C4874" w:rsidRPr="00435667" w:rsidRDefault="005C4874" w:rsidP="005C4874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46556C5E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51E17378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124EFAB2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088FDA16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61EEE2CD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51754590" w14:textId="77777777" w:rsidR="005C4874" w:rsidRPr="00435667" w:rsidRDefault="005C4874" w:rsidP="005C4874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435667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435667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1526A147" w14:textId="77777777" w:rsidR="005C4874" w:rsidRPr="00435667" w:rsidRDefault="005C4874" w:rsidP="005C4874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435667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2873AF54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710904E4" w14:textId="77777777" w:rsidR="005C4874" w:rsidRPr="00435667" w:rsidRDefault="005C4874" w:rsidP="005C487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435667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020D8AA7" w14:textId="51788C80" w:rsidR="005C4874" w:rsidRPr="00435667" w:rsidRDefault="005C4874" w:rsidP="005C4874">
      <w:pPr>
        <w:pStyle w:val="Default"/>
        <w:rPr>
          <w:rFonts w:ascii="Times New Roman" w:hAnsi="Times New Roman" w:cs="Times New Roman"/>
          <w:b/>
          <w:bCs/>
        </w:rPr>
      </w:pPr>
    </w:p>
    <w:p w14:paraId="18B2E371" w14:textId="21CC30D5" w:rsidR="001173BD" w:rsidRPr="00435667" w:rsidRDefault="001173BD" w:rsidP="005C4874">
      <w:pPr>
        <w:pStyle w:val="Default"/>
        <w:rPr>
          <w:rFonts w:ascii="Times New Roman" w:hAnsi="Times New Roman" w:cs="Times New Roman"/>
          <w:b/>
          <w:bCs/>
        </w:rPr>
      </w:pPr>
    </w:p>
    <w:p w14:paraId="7021B140" w14:textId="68D74515" w:rsidR="001173BD" w:rsidRPr="00435667" w:rsidRDefault="001173BD" w:rsidP="005C4874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PREMESSO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che nell’Orto botanico sono in corso operazioni di potature ordinarie da parte della </w:t>
      </w:r>
      <w:r w:rsidRPr="00435667">
        <w:rPr>
          <w:rFonts w:ascii="Times New Roman" w:hAnsi="Times New Roman"/>
          <w:bCs/>
          <w:sz w:val="24"/>
          <w:szCs w:val="24"/>
          <w:lang w:val="it-IT"/>
        </w:rPr>
        <w:t xml:space="preserve"> Ditta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  EVERGREEN DI ALTERIO PASQUALE che è risultata vincitrice al confronto di preventivi MEPA n. 3399925, avendo presentato il prezzo più basso</w:t>
      </w:r>
      <w:r w:rsidR="00435667" w:rsidRPr="00435667">
        <w:rPr>
          <w:rFonts w:ascii="Times New Roman" w:hAnsi="Times New Roman"/>
          <w:sz w:val="24"/>
          <w:szCs w:val="24"/>
          <w:lang w:val="it-IT"/>
        </w:rPr>
        <w:t xml:space="preserve"> (DD. 16/Determina 10)</w:t>
      </w:r>
      <w:r w:rsidRPr="00435667">
        <w:rPr>
          <w:rFonts w:ascii="Times New Roman" w:hAnsi="Times New Roman"/>
          <w:sz w:val="24"/>
          <w:szCs w:val="24"/>
          <w:lang w:val="it-IT"/>
        </w:rPr>
        <w:t>;</w:t>
      </w:r>
    </w:p>
    <w:p w14:paraId="1179B4BD" w14:textId="77777777" w:rsidR="003875C2" w:rsidRDefault="005C4874" w:rsidP="005C4874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b/>
          <w:bCs/>
          <w:sz w:val="24"/>
          <w:szCs w:val="24"/>
          <w:lang w:val="it-IT"/>
        </w:rPr>
        <w:t xml:space="preserve">RAVVISATA </w:t>
      </w:r>
      <w:r w:rsidRPr="00435667">
        <w:rPr>
          <w:rFonts w:ascii="Times New Roman" w:hAnsi="Times New Roman"/>
          <w:sz w:val="24"/>
          <w:szCs w:val="24"/>
          <w:lang w:val="it-IT"/>
        </w:rPr>
        <w:t xml:space="preserve">la necessità </w:t>
      </w:r>
      <w:r w:rsidR="001173BD" w:rsidRPr="00435667">
        <w:rPr>
          <w:rFonts w:ascii="Times New Roman" w:hAnsi="Times New Roman"/>
          <w:sz w:val="24"/>
          <w:szCs w:val="24"/>
          <w:lang w:val="it-IT"/>
        </w:rPr>
        <w:t xml:space="preserve">di </w:t>
      </w:r>
      <w:r w:rsidR="003875C2">
        <w:rPr>
          <w:rFonts w:ascii="Times New Roman" w:hAnsi="Times New Roman"/>
          <w:sz w:val="24"/>
          <w:szCs w:val="24"/>
          <w:lang w:val="it-IT"/>
        </w:rPr>
        <w:t xml:space="preserve">potare </w:t>
      </w:r>
      <w:r w:rsidR="001173BD" w:rsidRPr="00435667">
        <w:rPr>
          <w:rFonts w:ascii="Times New Roman" w:hAnsi="Times New Roman"/>
          <w:sz w:val="24"/>
          <w:szCs w:val="24"/>
          <w:lang w:val="it-IT"/>
        </w:rPr>
        <w:t>ulteriori alberi, anche a seguito di segnalazione scritta da parte dei residenti di Via Veterinaria, alle spalle dell’Orto botanico, in merito ad alberi i cui rami sporgono al di là del muro di confine dell’Orto</w:t>
      </w:r>
      <w:r w:rsidR="003875C2">
        <w:rPr>
          <w:rFonts w:ascii="Times New Roman" w:hAnsi="Times New Roman"/>
          <w:sz w:val="24"/>
          <w:szCs w:val="24"/>
          <w:lang w:val="it-IT"/>
        </w:rPr>
        <w:t>;</w:t>
      </w:r>
    </w:p>
    <w:p w14:paraId="2706B98B" w14:textId="316BF1EC" w:rsidR="003875C2" w:rsidRPr="00435667" w:rsidRDefault="005C4874" w:rsidP="003875C2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3875C2" w:rsidRPr="00435667">
        <w:rPr>
          <w:rFonts w:ascii="Times New Roman" w:hAnsi="Times New Roman"/>
          <w:b/>
          <w:sz w:val="24"/>
          <w:szCs w:val="24"/>
          <w:lang w:val="it-IT"/>
        </w:rPr>
        <w:t>RITENUTO</w:t>
      </w:r>
      <w:r w:rsidR="003875C2" w:rsidRPr="00435667">
        <w:rPr>
          <w:rFonts w:ascii="Times New Roman" w:hAnsi="Times New Roman"/>
          <w:bCs/>
          <w:sz w:val="24"/>
          <w:szCs w:val="24"/>
          <w:lang w:val="it-IT"/>
        </w:rPr>
        <w:t xml:space="preserve">, pertanto, </w:t>
      </w:r>
      <w:r w:rsidR="003875C2" w:rsidRPr="00435667">
        <w:rPr>
          <w:rFonts w:ascii="Times New Roman" w:hAnsi="Times New Roman"/>
          <w:sz w:val="24"/>
          <w:szCs w:val="24"/>
          <w:lang w:val="it-IT"/>
        </w:rPr>
        <w:t xml:space="preserve"> di dover chiedere preventivo di spesa a tale ditta  intendendo avvalersi dell’art. 106 c. 2, lettera b del DL 50/2016 (sotto la rubrica “Modifica dei contratti durante il periodo di efficacia”);</w:t>
      </w:r>
    </w:p>
    <w:p w14:paraId="1C51DB50" w14:textId="77777777" w:rsidR="003875C2" w:rsidRDefault="003875C2" w:rsidP="003875C2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3875C2">
        <w:rPr>
          <w:rFonts w:ascii="Times New Roman" w:hAnsi="Times New Roman"/>
          <w:b/>
          <w:sz w:val="24"/>
          <w:szCs w:val="24"/>
          <w:lang w:val="it-IT"/>
        </w:rPr>
        <w:t xml:space="preserve">VISTO </w:t>
      </w:r>
      <w:r w:rsidRPr="003875C2">
        <w:rPr>
          <w:rFonts w:ascii="Times New Roman" w:hAnsi="Times New Roman"/>
          <w:sz w:val="24"/>
          <w:szCs w:val="24"/>
          <w:lang w:val="it-IT"/>
        </w:rPr>
        <w:t xml:space="preserve">che il preventivo fornito da tale ditta presenta l’importo di € 3.200,00 oltre IVA, </w:t>
      </w:r>
      <w:r w:rsidRPr="00435667">
        <w:rPr>
          <w:rFonts w:ascii="Times New Roman" w:hAnsi="Times New Roman"/>
          <w:sz w:val="24"/>
          <w:szCs w:val="24"/>
          <w:lang w:val="it-IT"/>
        </w:rPr>
        <w:t>comprensivo di raccolta e trasporto a discarica del materiale vegetale di risulta;</w:t>
      </w:r>
    </w:p>
    <w:p w14:paraId="587CAB1C" w14:textId="77777777" w:rsidR="00201BC5" w:rsidRPr="003875C2" w:rsidRDefault="00201BC5" w:rsidP="00201BC5">
      <w:pPr>
        <w:suppressAutoHyphens/>
        <w:spacing w:after="0"/>
        <w:jc w:val="both"/>
        <w:rPr>
          <w:lang w:val="it-IT"/>
        </w:rPr>
      </w:pPr>
      <w:r w:rsidRPr="003875C2">
        <w:rPr>
          <w:b/>
          <w:bCs/>
          <w:lang w:val="it-IT"/>
        </w:rPr>
        <w:t>CONSIDERATO</w:t>
      </w:r>
      <w:r w:rsidRPr="003875C2">
        <w:rPr>
          <w:bCs/>
          <w:lang w:val="it-IT"/>
        </w:rPr>
        <w:t xml:space="preserve"> che</w:t>
      </w:r>
      <w:r w:rsidRPr="003875C2">
        <w:rPr>
          <w:lang w:val="it-IT"/>
        </w:rPr>
        <w:t xml:space="preserve"> tale fornitura rientra nei limiti di valore previsti dall’art. 36 del D.Lgs 50/2016 </w:t>
      </w:r>
    </w:p>
    <w:p w14:paraId="41BD3D5E" w14:textId="77777777" w:rsidR="00201BC5" w:rsidRDefault="00201BC5" w:rsidP="00201BC5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53BD9852" w14:textId="77777777" w:rsidR="00201BC5" w:rsidRDefault="00201BC5" w:rsidP="003875C2">
      <w:pPr>
        <w:pStyle w:val="Nessunaspaziatura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BA7471A" w14:textId="1F3F200F" w:rsidR="003875C2" w:rsidRDefault="003875C2" w:rsidP="003875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APPURATO </w:t>
      </w:r>
      <w:r>
        <w:rPr>
          <w:rFonts w:ascii="Times New Roman" w:hAnsi="Times New Roman"/>
          <w:sz w:val="24"/>
          <w:szCs w:val="24"/>
        </w:rPr>
        <w:t>che tale importo rientra nei limiti previsti dall’art. 106 c. 2, lettera b del DL 50/2016</w:t>
      </w:r>
    </w:p>
    <w:p w14:paraId="5B5FA735" w14:textId="77777777" w:rsidR="003875C2" w:rsidRDefault="003875C2" w:rsidP="003875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(sotto la rubrica “Modifica dei contratti durante il periodo di efficacia”);</w:t>
      </w:r>
    </w:p>
    <w:p w14:paraId="7F9E8945" w14:textId="77777777" w:rsidR="003875C2" w:rsidRPr="00365BDF" w:rsidRDefault="003875C2" w:rsidP="003875C2">
      <w:pPr>
        <w:pStyle w:val="Nessunaspaziatura"/>
        <w:ind w:left="1418" w:hanging="1418"/>
        <w:rPr>
          <w:rFonts w:ascii="Times New Roman" w:hAnsi="Times New Roman"/>
          <w:b/>
          <w:sz w:val="24"/>
          <w:szCs w:val="24"/>
        </w:rPr>
      </w:pPr>
    </w:p>
    <w:p w14:paraId="1E9AA066" w14:textId="77777777" w:rsidR="003875C2" w:rsidRPr="003875C2" w:rsidRDefault="003875C2" w:rsidP="003875C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3875C2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3875C2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2519AFC5" w14:textId="77777777" w:rsidR="005C4874" w:rsidRPr="00435667" w:rsidRDefault="005C4874" w:rsidP="005C4874">
      <w:pPr>
        <w:suppressAutoHyphens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2F619CE1" w14:textId="77777777" w:rsidR="005C4874" w:rsidRPr="00435667" w:rsidRDefault="005C4874" w:rsidP="005C4874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5667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4ECC2201" w14:textId="2711F8E7" w:rsidR="005C4874" w:rsidRPr="00435667" w:rsidRDefault="005C4874" w:rsidP="005C4874">
      <w:pPr>
        <w:pStyle w:val="Paragrafoelenco"/>
        <w:numPr>
          <w:ilvl w:val="0"/>
          <w:numId w:val="6"/>
        </w:numPr>
        <w:jc w:val="both"/>
        <w:rPr>
          <w:rFonts w:ascii="Times New Roman" w:hAnsi="Times New Roman"/>
          <w:bCs/>
          <w:sz w:val="24"/>
          <w:szCs w:val="24"/>
        </w:rPr>
      </w:pPr>
      <w:r w:rsidRPr="00435667">
        <w:rPr>
          <w:rFonts w:ascii="Times New Roman" w:hAnsi="Times New Roman"/>
          <w:bCs/>
          <w:sz w:val="24"/>
          <w:szCs w:val="24"/>
        </w:rPr>
        <w:t xml:space="preserve">di affidare alla Ditta </w:t>
      </w:r>
      <w:r w:rsidRPr="00435667">
        <w:rPr>
          <w:rFonts w:ascii="Times New Roman" w:hAnsi="Times New Roman"/>
          <w:sz w:val="24"/>
          <w:szCs w:val="24"/>
        </w:rPr>
        <w:t>EVERGREEN DI ALTERIO PASQUALE</w:t>
      </w:r>
      <w:r w:rsidRPr="00435667">
        <w:rPr>
          <w:rFonts w:ascii="Times New Roman" w:hAnsi="Times New Roman"/>
          <w:bCs/>
          <w:sz w:val="24"/>
          <w:szCs w:val="24"/>
        </w:rPr>
        <w:t xml:space="preserve">, con sede in Qualiano (NA)  P.IVA </w:t>
      </w:r>
      <w:r w:rsidRPr="00435667">
        <w:rPr>
          <w:rFonts w:ascii="Times New Roman" w:hAnsi="Times New Roman"/>
          <w:sz w:val="24"/>
          <w:szCs w:val="24"/>
        </w:rPr>
        <w:t>07156180635,</w:t>
      </w:r>
      <w:r w:rsidRPr="00435667">
        <w:rPr>
          <w:rFonts w:ascii="Times New Roman" w:hAnsi="Times New Roman"/>
          <w:bCs/>
          <w:sz w:val="24"/>
          <w:szCs w:val="24"/>
        </w:rPr>
        <w:t xml:space="preserve"> </w:t>
      </w:r>
      <w:r w:rsidR="00956250">
        <w:rPr>
          <w:rFonts w:ascii="Times New Roman" w:hAnsi="Times New Roman"/>
          <w:bCs/>
          <w:sz w:val="24"/>
          <w:szCs w:val="24"/>
        </w:rPr>
        <w:t>l’acquisizione di cui trattasi</w:t>
      </w:r>
      <w:r w:rsidRPr="00435667">
        <w:rPr>
          <w:rFonts w:ascii="Times New Roman" w:hAnsi="Times New Roman"/>
          <w:bCs/>
          <w:sz w:val="24"/>
          <w:szCs w:val="24"/>
        </w:rPr>
        <w:t xml:space="preserve"> per l’importo di  € 3</w:t>
      </w:r>
      <w:r w:rsidR="00956250">
        <w:rPr>
          <w:rFonts w:ascii="Times New Roman" w:hAnsi="Times New Roman"/>
          <w:bCs/>
          <w:sz w:val="24"/>
          <w:szCs w:val="24"/>
        </w:rPr>
        <w:t>.200,00</w:t>
      </w:r>
      <w:r w:rsidRPr="00435667">
        <w:rPr>
          <w:rFonts w:ascii="Times New Roman" w:hAnsi="Times New Roman"/>
          <w:bCs/>
          <w:sz w:val="24"/>
          <w:szCs w:val="24"/>
        </w:rPr>
        <w:t xml:space="preserve"> oltre  IVA – </w:t>
      </w:r>
      <w:r w:rsidRPr="00435667">
        <w:rPr>
          <w:rFonts w:ascii="Times New Roman" w:hAnsi="Times New Roman"/>
          <w:sz w:val="24"/>
          <w:szCs w:val="24"/>
        </w:rPr>
        <w:t>CIG ZB4398D78E</w:t>
      </w:r>
      <w:r w:rsidRPr="00435667">
        <w:rPr>
          <w:rFonts w:ascii="Times New Roman" w:hAnsi="Times New Roman"/>
          <w:bCs/>
          <w:sz w:val="24"/>
          <w:szCs w:val="24"/>
        </w:rPr>
        <w:t>;</w:t>
      </w:r>
    </w:p>
    <w:p w14:paraId="08415808" w14:textId="77777777" w:rsidR="005C4874" w:rsidRPr="00435667" w:rsidRDefault="005C4874" w:rsidP="005C4874">
      <w:pPr>
        <w:pStyle w:val="Paragrafoelenco"/>
        <w:numPr>
          <w:ilvl w:val="0"/>
          <w:numId w:val="6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5667">
        <w:rPr>
          <w:rFonts w:ascii="Times New Roman" w:hAnsi="Times New Roman"/>
          <w:bCs/>
          <w:sz w:val="24"/>
          <w:szCs w:val="24"/>
        </w:rPr>
        <w:t>di imputare tale spesa sulla seguente voce di bilancio: “altre spese per servizi”;</w:t>
      </w:r>
    </w:p>
    <w:p w14:paraId="4DDAF250" w14:textId="77777777" w:rsidR="005C4874" w:rsidRPr="00435667" w:rsidRDefault="005C4874" w:rsidP="005C4874">
      <w:pPr>
        <w:pStyle w:val="Paragrafoelenco"/>
        <w:numPr>
          <w:ilvl w:val="0"/>
          <w:numId w:val="6"/>
        </w:numPr>
        <w:tabs>
          <w:tab w:val="left" w:pos="709"/>
          <w:tab w:val="left" w:pos="2205"/>
        </w:tabs>
        <w:ind w:left="709"/>
        <w:jc w:val="both"/>
        <w:rPr>
          <w:rFonts w:ascii="Times New Roman" w:hAnsi="Times New Roman"/>
          <w:sz w:val="24"/>
          <w:szCs w:val="24"/>
        </w:rPr>
      </w:pPr>
      <w:r w:rsidRPr="00435667">
        <w:rPr>
          <w:rFonts w:ascii="Times New Roman" w:hAnsi="Times New Roman"/>
          <w:bCs/>
          <w:sz w:val="24"/>
          <w:szCs w:val="24"/>
        </w:rPr>
        <w:t>di disporre che il pagamento verrà effettuato a seguito di presentazione di fattura debitamente controllata e vistata in ordine alla regolarità e rispondenza formale e fiscale;</w:t>
      </w:r>
    </w:p>
    <w:p w14:paraId="638EC4DF" w14:textId="77777777" w:rsidR="005C4874" w:rsidRPr="00435667" w:rsidRDefault="005C4874" w:rsidP="005C4874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772388BC" w14:textId="77777777" w:rsidR="005C4874" w:rsidRPr="00435667" w:rsidRDefault="005C4874" w:rsidP="005C4874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29417974" w14:textId="77777777" w:rsidR="005C4874" w:rsidRPr="00435667" w:rsidRDefault="005C4874" w:rsidP="005C4874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4FDD1302" w14:textId="77777777" w:rsidR="005C4874" w:rsidRPr="00435667" w:rsidRDefault="005C4874" w:rsidP="005C4874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6F2F1295" w14:textId="77777777" w:rsidR="005C4874" w:rsidRPr="00435667" w:rsidRDefault="005C4874" w:rsidP="005C4874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7BE8DCAE" w14:textId="77777777" w:rsidR="005C4874" w:rsidRPr="00435667" w:rsidRDefault="005C4874" w:rsidP="005C4874">
      <w:pPr>
        <w:pStyle w:val="Paragrafoelenco"/>
        <w:numPr>
          <w:ilvl w:val="0"/>
          <w:numId w:val="6"/>
        </w:numPr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35667">
        <w:rPr>
          <w:rFonts w:ascii="Times New Roman" w:hAnsi="Times New Roman"/>
          <w:sz w:val="24"/>
          <w:szCs w:val="24"/>
        </w:rPr>
        <w:t xml:space="preserve">di dare atto che la liquidazione della fattura avverrà nel rispetto degli obblighi di legge,  previe verifiche della regolarità del servizio, degli  adempimenti ex art. 3 della Legge n. 136/2010 </w:t>
      </w:r>
    </w:p>
    <w:p w14:paraId="2F66F779" w14:textId="674A94B2" w:rsidR="005C4874" w:rsidRPr="00435667" w:rsidRDefault="005C4874" w:rsidP="005C4874">
      <w:pPr>
        <w:pStyle w:val="Paragrafoelenco"/>
        <w:tabs>
          <w:tab w:val="left" w:pos="709"/>
          <w:tab w:val="left" w:pos="2205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435667">
        <w:rPr>
          <w:rFonts w:ascii="Times New Roman" w:hAnsi="Times New Roman"/>
          <w:sz w:val="24"/>
          <w:szCs w:val="24"/>
        </w:rPr>
        <w:t>(tracciabilità dei flussi finanziari),   a seguito della regolarità contributiva a mezzo DURC, delle verifiche acquisite attraverso annotazioni  ANAC;</w:t>
      </w:r>
    </w:p>
    <w:p w14:paraId="1C30A4F7" w14:textId="43BAB215" w:rsidR="005C4874" w:rsidRPr="00435667" w:rsidRDefault="005C4874" w:rsidP="005C4874">
      <w:pPr>
        <w:pStyle w:val="Paragrafoelenco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435667"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  <w:r w:rsidR="00956250">
        <w:rPr>
          <w:rFonts w:ascii="Times New Roman" w:hAnsi="Times New Roman"/>
          <w:sz w:val="24"/>
          <w:szCs w:val="24"/>
        </w:rPr>
        <w:t>Federico II ai sensi dell’art. 29 D.lgs. 50/2016.</w:t>
      </w:r>
    </w:p>
    <w:p w14:paraId="1B219D54" w14:textId="77777777" w:rsidR="005C4874" w:rsidRPr="00435667" w:rsidRDefault="005C4874" w:rsidP="005C4874">
      <w:pPr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39D656C" w14:textId="4802871D" w:rsidR="005C4874" w:rsidRPr="00435667" w:rsidRDefault="005C4874" w:rsidP="005C4874">
      <w:pPr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>Napoli, 03/0</w:t>
      </w:r>
      <w:r w:rsidR="00956250">
        <w:rPr>
          <w:rFonts w:ascii="Times New Roman" w:hAnsi="Times New Roman"/>
          <w:sz w:val="24"/>
          <w:szCs w:val="24"/>
          <w:lang w:val="it-IT"/>
        </w:rPr>
        <w:t>4</w:t>
      </w:r>
      <w:r w:rsidRPr="00435667">
        <w:rPr>
          <w:rFonts w:ascii="Times New Roman" w:hAnsi="Times New Roman"/>
          <w:sz w:val="24"/>
          <w:szCs w:val="24"/>
          <w:lang w:val="it-IT"/>
        </w:rPr>
        <w:t>/2023</w:t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  <w:r w:rsidRPr="00435667">
        <w:rPr>
          <w:rFonts w:ascii="Times New Roman" w:hAnsi="Times New Roman"/>
          <w:sz w:val="24"/>
          <w:szCs w:val="24"/>
          <w:lang w:val="it-IT"/>
        </w:rPr>
        <w:tab/>
      </w:r>
      <w:r w:rsidRPr="00435667">
        <w:rPr>
          <w:rFonts w:ascii="Times New Roman" w:hAnsi="Times New Roman"/>
          <w:sz w:val="24"/>
          <w:szCs w:val="24"/>
          <w:lang w:val="it-IT"/>
        </w:rPr>
        <w:tab/>
        <w:t xml:space="preserve"> </w:t>
      </w:r>
    </w:p>
    <w:p w14:paraId="1BCBFD69" w14:textId="77777777" w:rsidR="005C4874" w:rsidRPr="00435667" w:rsidRDefault="005C4874" w:rsidP="00BC2DC1">
      <w:pPr>
        <w:spacing w:after="0"/>
        <w:ind w:left="4958" w:firstLine="706"/>
        <w:jc w:val="both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 xml:space="preserve">                                    Il Direttore</w:t>
      </w:r>
    </w:p>
    <w:p w14:paraId="7BC55C83" w14:textId="029C038E" w:rsidR="005C4874" w:rsidRPr="00435667" w:rsidRDefault="005C4874" w:rsidP="00BC2DC1">
      <w:pPr>
        <w:spacing w:after="0"/>
        <w:ind w:left="2832" w:firstLine="708"/>
        <w:jc w:val="center"/>
        <w:rPr>
          <w:rFonts w:ascii="Times New Roman" w:hAnsi="Times New Roman"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</w:t>
      </w:r>
    </w:p>
    <w:p w14:paraId="5D7B16B5" w14:textId="5F1076BE" w:rsidR="005C4874" w:rsidRPr="00435667" w:rsidRDefault="005C4874" w:rsidP="00BC2DC1">
      <w:pPr>
        <w:spacing w:after="0"/>
        <w:ind w:left="2832" w:firstLine="708"/>
        <w:jc w:val="center"/>
        <w:rPr>
          <w:rFonts w:ascii="Times New Roman" w:hAnsi="Times New Roman"/>
          <w:bCs/>
          <w:sz w:val="24"/>
          <w:szCs w:val="24"/>
          <w:lang w:val="it-IT"/>
        </w:rPr>
      </w:pPr>
      <w:r w:rsidRPr="00435667"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Pr</w:t>
      </w:r>
      <w:r w:rsidR="00BC2DC1">
        <w:rPr>
          <w:rFonts w:ascii="Times New Roman" w:hAnsi="Times New Roman"/>
          <w:sz w:val="24"/>
          <w:szCs w:val="24"/>
          <w:lang w:val="it-IT"/>
        </w:rPr>
        <w:t>of</w:t>
      </w:r>
      <w:r w:rsidRPr="00435667">
        <w:rPr>
          <w:rFonts w:ascii="Times New Roman" w:hAnsi="Times New Roman"/>
          <w:sz w:val="24"/>
          <w:szCs w:val="24"/>
          <w:lang w:val="it-IT"/>
        </w:rPr>
        <w:t>. Paolo Caputo</w:t>
      </w:r>
    </w:p>
    <w:p w14:paraId="65958A99" w14:textId="0959F3F3" w:rsidR="00543B2A" w:rsidRPr="00435667" w:rsidRDefault="00BC2DC1" w:rsidP="005C4874">
      <w:pPr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                            </w:t>
      </w:r>
      <w:r w:rsidRPr="0043566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40CE9AE" wp14:editId="2E6D9B44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3B2A" w:rsidRPr="00435667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667785">
    <w:abstractNumId w:val="0"/>
  </w:num>
  <w:num w:numId="2" w16cid:durableId="12366248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596645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602568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1155448">
    <w:abstractNumId w:val="1"/>
  </w:num>
  <w:num w:numId="6" w16cid:durableId="631790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3BD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BC5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425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5C2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667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4874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182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50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2DC1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128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0E7BA-5E58-4E79-8FBE-3B79471A2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23</cp:revision>
  <cp:lastPrinted>2023-05-08T11:14:00Z</cp:lastPrinted>
  <dcterms:created xsi:type="dcterms:W3CDTF">2023-05-16T11:42:00Z</dcterms:created>
  <dcterms:modified xsi:type="dcterms:W3CDTF">2023-06-28T11:11:00Z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